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8"/>
          <w:szCs w:val="28"/>
        </w:rPr>
      </w:pPr>
      <w:r w:rsidDel="00000000" w:rsidR="00000000" w:rsidRPr="00000000">
        <w:rPr>
          <w:rtl w:val="0"/>
        </w:rPr>
      </w:r>
    </w:p>
    <w:p w:rsidR="00000000" w:rsidDel="00000000" w:rsidP="00000000" w:rsidRDefault="00000000" w:rsidRPr="00000000" w14:paraId="00000002">
      <w:pPr>
        <w:pageBreakBefore w:val="0"/>
        <w:rPr>
          <w:rFonts w:ascii="Didact Gothic" w:cs="Didact Gothic" w:eastAsia="Didact Gothic" w:hAnsi="Didact Gothic"/>
          <w:sz w:val="26"/>
          <w:szCs w:val="26"/>
        </w:rPr>
      </w:pPr>
      <w:r w:rsidDel="00000000" w:rsidR="00000000" w:rsidRPr="00000000">
        <w:rPr>
          <w:rFonts w:ascii="Didact Gothic" w:cs="Didact Gothic" w:eastAsia="Didact Gothic" w:hAnsi="Didact Gothic"/>
          <w:sz w:val="26"/>
          <w:szCs w:val="26"/>
          <w:rtl w:val="0"/>
        </w:rPr>
        <w:t xml:space="preserve">Any UTIT member that has worked at least one day this school year and will be employed for the 2024-2025 school year is eligible for dental and vision coverage.</w:t>
      </w:r>
    </w:p>
    <w:p w:rsidR="00000000" w:rsidDel="00000000" w:rsidP="00000000" w:rsidRDefault="00000000" w:rsidRPr="00000000" w14:paraId="00000003">
      <w:pPr>
        <w:pageBreakBefore w:val="0"/>
        <w:rPr>
          <w:rFonts w:ascii="Didact Gothic" w:cs="Didact Gothic" w:eastAsia="Didact Gothic" w:hAnsi="Didact Gothic"/>
          <w:b w:val="1"/>
          <w:sz w:val="26"/>
          <w:szCs w:val="26"/>
          <w:u w:val="single"/>
        </w:rPr>
      </w:pPr>
      <w:r w:rsidDel="00000000" w:rsidR="00000000" w:rsidRPr="00000000">
        <w:rPr>
          <w:rFonts w:ascii="Didact Gothic" w:cs="Didact Gothic" w:eastAsia="Didact Gothic" w:hAnsi="Didact Gothic"/>
          <w:b w:val="1"/>
          <w:sz w:val="26"/>
          <w:szCs w:val="26"/>
          <w:u w:val="single"/>
          <w:rtl w:val="0"/>
        </w:rPr>
        <w:t xml:space="preserve">If you are a new enrollee or have any changes (i.e., got married, moved, had a child, etc.) please complete a new enrollment form: </w:t>
      </w:r>
      <w:hyperlink r:id="rId6">
        <w:r w:rsidDel="00000000" w:rsidR="00000000" w:rsidRPr="00000000">
          <w:rPr>
            <w:rFonts w:ascii="Didact Gothic" w:cs="Didact Gothic" w:eastAsia="Didact Gothic" w:hAnsi="Didact Gothic"/>
            <w:b w:val="1"/>
            <w:color w:val="1155cc"/>
            <w:sz w:val="26"/>
            <w:szCs w:val="26"/>
            <w:u w:val="single"/>
            <w:rtl w:val="0"/>
          </w:rPr>
          <w:t xml:space="preserve">Enroll/Change/Delete/Form.pdf</w:t>
        </w:r>
      </w:hyperlink>
      <w:r w:rsidDel="00000000" w:rsidR="00000000" w:rsidRPr="00000000">
        <w:rPr>
          <w:rtl w:val="0"/>
        </w:rPr>
      </w:r>
    </w:p>
    <w:p w:rsidR="00000000" w:rsidDel="00000000" w:rsidP="00000000" w:rsidRDefault="00000000" w:rsidRPr="00000000" w14:paraId="00000004">
      <w:pPr>
        <w:pageBreakBefore w:val="0"/>
        <w:jc w:val="cente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**PLEASE PRINT AND COMPLETE ENROLLMENT FORM ONLY IF NEEDED**</w:t>
      </w:r>
      <w:r w:rsidDel="00000000" w:rsidR="00000000" w:rsidRPr="00000000">
        <w:rPr>
          <w:rtl w:val="0"/>
        </w:rPr>
      </w:r>
    </w:p>
    <w:p w:rsidR="00000000" w:rsidDel="00000000" w:rsidP="00000000" w:rsidRDefault="00000000" w:rsidRPr="00000000" w14:paraId="00000005">
      <w:pPr>
        <w:pageBreakBefore w:val="0"/>
        <w:rPr>
          <w:b w:val="1"/>
          <w:sz w:val="26"/>
          <w:szCs w:val="26"/>
          <w:u w:val="single"/>
        </w:rPr>
      </w:pPr>
      <w:r w:rsidDel="00000000" w:rsidR="00000000" w:rsidRPr="00000000">
        <w:rPr>
          <w:rtl w:val="0"/>
        </w:rPr>
      </w:r>
    </w:p>
    <w:p w:rsidR="00000000" w:rsidDel="00000000" w:rsidP="00000000" w:rsidRDefault="00000000" w:rsidRPr="00000000" w14:paraId="00000006">
      <w:pPr>
        <w:pageBreakBefore w:val="0"/>
        <w:rPr>
          <w:rFonts w:ascii="Didact Gothic" w:cs="Didact Gothic" w:eastAsia="Didact Gothic" w:hAnsi="Didact Gothic"/>
          <w:sz w:val="26"/>
          <w:szCs w:val="26"/>
        </w:rPr>
      </w:pPr>
      <w:r w:rsidDel="00000000" w:rsidR="00000000" w:rsidRPr="00000000">
        <w:rPr>
          <w:rFonts w:ascii="Didact Gothic" w:cs="Didact Gothic" w:eastAsia="Didact Gothic" w:hAnsi="Didact Gothic"/>
          <w:b w:val="1"/>
          <w:sz w:val="26"/>
          <w:szCs w:val="26"/>
          <w:u w:val="single"/>
          <w:rtl w:val="0"/>
        </w:rPr>
        <w:t xml:space="preserve">Reminder</w:t>
      </w:r>
      <w:r w:rsidDel="00000000" w:rsidR="00000000" w:rsidRPr="00000000">
        <w:rPr>
          <w:rFonts w:ascii="Didact Gothic" w:cs="Didact Gothic" w:eastAsia="Didact Gothic" w:hAnsi="Didact Gothic"/>
          <w:sz w:val="26"/>
          <w:szCs w:val="26"/>
          <w:rtl w:val="0"/>
        </w:rPr>
        <w:t xml:space="preserve">:</w:t>
      </w:r>
    </w:p>
    <w:p w:rsidR="00000000" w:rsidDel="00000000" w:rsidP="00000000" w:rsidRDefault="00000000" w:rsidRPr="00000000" w14:paraId="00000007">
      <w:pPr>
        <w:pageBreakBefore w:val="0"/>
        <w:rPr>
          <w:rFonts w:ascii="Didact Gothic" w:cs="Didact Gothic" w:eastAsia="Didact Gothic" w:hAnsi="Didact Gothic"/>
          <w:sz w:val="26"/>
          <w:szCs w:val="26"/>
        </w:rPr>
      </w:pPr>
      <w:r w:rsidDel="00000000" w:rsidR="00000000" w:rsidRPr="00000000">
        <w:rPr>
          <w:rFonts w:ascii="Didact Gothic" w:cs="Didact Gothic" w:eastAsia="Didact Gothic" w:hAnsi="Didact Gothic"/>
          <w:sz w:val="26"/>
          <w:szCs w:val="26"/>
          <w:rtl w:val="0"/>
        </w:rPr>
        <w:t xml:space="preserve">If you are a late enrollee for </w:t>
      </w:r>
      <w:r w:rsidDel="00000000" w:rsidR="00000000" w:rsidRPr="00000000">
        <w:rPr>
          <w:rFonts w:ascii="Didact Gothic" w:cs="Didact Gothic" w:eastAsia="Didact Gothic" w:hAnsi="Didact Gothic"/>
          <w:b w:val="1"/>
          <w:sz w:val="26"/>
          <w:szCs w:val="26"/>
          <w:rtl w:val="0"/>
        </w:rPr>
        <w:t xml:space="preserve">dental coverage</w:t>
      </w:r>
      <w:r w:rsidDel="00000000" w:rsidR="00000000" w:rsidRPr="00000000">
        <w:rPr>
          <w:rFonts w:ascii="Didact Gothic" w:cs="Didact Gothic" w:eastAsia="Didact Gothic" w:hAnsi="Didact Gothic"/>
          <w:sz w:val="26"/>
          <w:szCs w:val="26"/>
          <w:rtl w:val="0"/>
        </w:rPr>
        <w:t xml:space="preserve"> (you didn’t enroll when first eligible or didn’t maintain continuous dental coverage), please note the late enrollment information that will apply to you. </w:t>
      </w:r>
      <w:hyperlink r:id="rId7">
        <w:r w:rsidDel="00000000" w:rsidR="00000000" w:rsidRPr="00000000">
          <w:rPr>
            <w:rFonts w:ascii="Didact Gothic" w:cs="Didact Gothic" w:eastAsia="Didact Gothic" w:hAnsi="Didact Gothic"/>
            <w:color w:val="1155cc"/>
            <w:sz w:val="26"/>
            <w:szCs w:val="26"/>
            <w:u w:val="single"/>
            <w:rtl w:val="0"/>
          </w:rPr>
          <w:t xml:space="preserve">(click here for more info)</w:t>
        </w:r>
      </w:hyperlink>
      <w:r w:rsidDel="00000000" w:rsidR="00000000" w:rsidRPr="00000000">
        <w:rPr>
          <w:rtl w:val="0"/>
        </w:rPr>
      </w:r>
    </w:p>
    <w:p w:rsidR="00000000" w:rsidDel="00000000" w:rsidP="00000000" w:rsidRDefault="00000000" w:rsidRPr="00000000" w14:paraId="00000008">
      <w:pPr>
        <w:pageBreakBefore w:val="0"/>
        <w:rPr>
          <w:rFonts w:ascii="Didact Gothic" w:cs="Didact Gothic" w:eastAsia="Didact Gothic" w:hAnsi="Didact Gothic"/>
          <w:sz w:val="26"/>
          <w:szCs w:val="26"/>
        </w:rPr>
      </w:pPr>
      <w:r w:rsidDel="00000000" w:rsidR="00000000" w:rsidRPr="00000000">
        <w:rPr>
          <w:rtl w:val="0"/>
        </w:rPr>
      </w:r>
    </w:p>
    <w:p w:rsidR="00000000" w:rsidDel="00000000" w:rsidP="00000000" w:rsidRDefault="00000000" w:rsidRPr="00000000" w14:paraId="00000009">
      <w:pPr>
        <w:pageBreakBefore w:val="0"/>
        <w:ind w:left="0" w:firstLine="0"/>
        <w:rPr>
          <w:rFonts w:ascii="Didact Gothic" w:cs="Didact Gothic" w:eastAsia="Didact Gothic" w:hAnsi="Didact Gothic"/>
          <w:sz w:val="26"/>
          <w:szCs w:val="26"/>
        </w:rPr>
      </w:pPr>
      <w:r w:rsidDel="00000000" w:rsidR="00000000" w:rsidRPr="00000000">
        <w:rPr>
          <w:rFonts w:ascii="Didact Gothic" w:cs="Didact Gothic" w:eastAsia="Didact Gothic" w:hAnsi="Didact Gothic"/>
          <w:sz w:val="26"/>
          <w:szCs w:val="26"/>
          <w:rtl w:val="0"/>
        </w:rPr>
        <w:t xml:space="preserve">There is a 12 month “wait” period before you are eligible for a new vision claim for glasses or contacts. After the date you put in a claim for glasses or contacts, you will not be eligible to put in another claim for another 12 months. (assuming you have continued your coverage). For example, if you bought new glasses on 3/1/24 you cannot put in a new claim until </w:t>
      </w:r>
      <w:r w:rsidDel="00000000" w:rsidR="00000000" w:rsidRPr="00000000">
        <w:rPr>
          <w:rFonts w:ascii="Didact Gothic" w:cs="Didact Gothic" w:eastAsia="Didact Gothic" w:hAnsi="Didact Gothic"/>
          <w:b w:val="1"/>
          <w:sz w:val="26"/>
          <w:szCs w:val="26"/>
          <w:u w:val="single"/>
          <w:rtl w:val="0"/>
        </w:rPr>
        <w:t xml:space="preserve">AFTER</w:t>
      </w:r>
      <w:r w:rsidDel="00000000" w:rsidR="00000000" w:rsidRPr="00000000">
        <w:rPr>
          <w:rFonts w:ascii="Didact Gothic" w:cs="Didact Gothic" w:eastAsia="Didact Gothic" w:hAnsi="Didact Gothic"/>
          <w:b w:val="1"/>
          <w:sz w:val="26"/>
          <w:szCs w:val="26"/>
          <w:rtl w:val="0"/>
        </w:rPr>
        <w:t xml:space="preserve"> </w:t>
      </w:r>
      <w:r w:rsidDel="00000000" w:rsidR="00000000" w:rsidRPr="00000000">
        <w:rPr>
          <w:rFonts w:ascii="Didact Gothic" w:cs="Didact Gothic" w:eastAsia="Didact Gothic" w:hAnsi="Didact Gothic"/>
          <w:sz w:val="26"/>
          <w:szCs w:val="26"/>
          <w:rtl w:val="0"/>
        </w:rPr>
        <w:t xml:space="preserve">3/1/25.</w:t>
      </w:r>
    </w:p>
    <w:p w:rsidR="00000000" w:rsidDel="00000000" w:rsidP="00000000" w:rsidRDefault="00000000" w:rsidRPr="00000000" w14:paraId="0000000A">
      <w:pPr>
        <w:pageBreakBefore w:val="0"/>
        <w:rPr>
          <w:sz w:val="24"/>
          <w:szCs w:val="24"/>
        </w:rPr>
      </w:pPr>
      <w:r w:rsidDel="00000000" w:rsidR="00000000" w:rsidRPr="00000000">
        <w:rPr>
          <w:sz w:val="24"/>
          <w:szCs w:val="24"/>
          <w:rtl w:val="0"/>
        </w:rPr>
        <w:t xml:space="preserve">______________________________________________________________________</w:t>
      </w:r>
    </w:p>
    <w:p w:rsidR="00000000" w:rsidDel="00000000" w:rsidP="00000000" w:rsidRDefault="00000000" w:rsidRPr="00000000" w14:paraId="0000000B">
      <w:pPr>
        <w:pageBreakBefore w:val="0"/>
        <w:rPr>
          <w:sz w:val="24"/>
          <w:szCs w:val="24"/>
        </w:rPr>
      </w:pPr>
      <w:r w:rsidDel="00000000" w:rsidR="00000000" w:rsidRPr="00000000">
        <w:rPr>
          <w:rtl w:val="0"/>
        </w:rPr>
      </w:r>
    </w:p>
    <w:p w:rsidR="00000000" w:rsidDel="00000000" w:rsidP="00000000" w:rsidRDefault="00000000" w:rsidRPr="00000000" w14:paraId="0000000C">
      <w:pPr>
        <w:pageBreakBefore w:val="0"/>
        <w:jc w:val="cente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2024-2025 Dental/Vision Enrollment </w:t>
      </w:r>
    </w:p>
    <w:p w:rsidR="00000000" w:rsidDel="00000000" w:rsidP="00000000" w:rsidRDefault="00000000" w:rsidRPr="00000000" w14:paraId="0000000D">
      <w:pPr>
        <w:pageBreakBefore w:val="0"/>
        <w:jc w:val="center"/>
        <w:rPr>
          <w:rFonts w:ascii="Didact Gothic" w:cs="Didact Gothic" w:eastAsia="Didact Gothic" w:hAnsi="Didact Gothic"/>
        </w:rPr>
      </w:pPr>
      <w:r w:rsidDel="00000000" w:rsidR="00000000" w:rsidRPr="00000000">
        <w:rPr>
          <w:rFonts w:ascii="Didact Gothic" w:cs="Didact Gothic" w:eastAsia="Didact Gothic" w:hAnsi="Didact Gothic"/>
          <w:rtl w:val="0"/>
        </w:rPr>
        <w:t xml:space="preserve">If you are not sure what coverage you have, please ask the person collecting from your building.</w:t>
      </w:r>
    </w:p>
    <w:p w:rsidR="00000000" w:rsidDel="00000000" w:rsidP="00000000" w:rsidRDefault="00000000" w:rsidRPr="00000000" w14:paraId="0000000E">
      <w:pPr>
        <w:pageBreakBefore w:val="0"/>
        <w:jc w:val="center"/>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b w:val="1"/>
          <w:sz w:val="24"/>
          <w:szCs w:val="24"/>
          <w:rtl w:val="0"/>
        </w:rPr>
        <w:t xml:space="preserve">Please indicate with an “X”, if you wish to participate:</w:t>
      </w:r>
    </w:p>
    <w:p w:rsidR="00000000" w:rsidDel="00000000" w:rsidP="00000000" w:rsidRDefault="00000000" w:rsidRPr="00000000" w14:paraId="0000000F">
      <w:pPr>
        <w:pageBreakBefore w:val="0"/>
        <w:jc w:val="center"/>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14:paraId="00000010">
      <w:pPr>
        <w:pageBreakBefore w:val="0"/>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Dental Coverage Choices:</w:t>
      </w:r>
    </w:p>
    <w:p w:rsidR="00000000" w:rsidDel="00000000" w:rsidP="00000000" w:rsidRDefault="00000000" w:rsidRPr="00000000" w14:paraId="00000011">
      <w:pPr>
        <w:pageBreakBefore w:val="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Family Dental Coverage        </w:t>
        <w:tab/>
        <w:tab/>
        <w:t xml:space="preserve">$270____________ </w:t>
      </w:r>
      <w:r w:rsidDel="00000000" w:rsidR="00000000" w:rsidRPr="00000000">
        <w:rPr>
          <w:rtl w:val="0"/>
        </w:rPr>
      </w:r>
    </w:p>
    <w:p w:rsidR="00000000" w:rsidDel="00000000" w:rsidP="00000000" w:rsidRDefault="00000000" w:rsidRPr="00000000" w14:paraId="00000012">
      <w:pPr>
        <w:pageBreakBefore w:val="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Individual Dental Coverage   </w:t>
        <w:tab/>
        <w:t xml:space="preserve">$125____________</w:t>
      </w:r>
    </w:p>
    <w:p w:rsidR="00000000" w:rsidDel="00000000" w:rsidP="00000000" w:rsidRDefault="00000000" w:rsidRPr="00000000" w14:paraId="00000013">
      <w:pPr>
        <w:pageBreakBefore w:val="0"/>
        <w:rPr>
          <w:rFonts w:ascii="Didact Gothic" w:cs="Didact Gothic" w:eastAsia="Didact Gothic" w:hAnsi="Didact Gothic"/>
          <w:sz w:val="24"/>
          <w:szCs w:val="24"/>
          <w:u w:val="single"/>
        </w:rPr>
      </w:pPr>
      <w:r w:rsidDel="00000000" w:rsidR="00000000" w:rsidRPr="00000000">
        <w:rPr>
          <w:rtl w:val="0"/>
        </w:rPr>
      </w:r>
    </w:p>
    <w:p w:rsidR="00000000" w:rsidDel="00000000" w:rsidP="00000000" w:rsidRDefault="00000000" w:rsidRPr="00000000" w14:paraId="00000014">
      <w:pPr>
        <w:pageBreakBefore w:val="0"/>
        <w:rPr>
          <w:rFonts w:ascii="Didact Gothic" w:cs="Didact Gothic" w:eastAsia="Didact Gothic" w:hAnsi="Didact Gothic"/>
          <w:b w:val="1"/>
          <w:sz w:val="24"/>
          <w:szCs w:val="24"/>
          <w:u w:val="single"/>
        </w:rPr>
      </w:pPr>
      <w:r w:rsidDel="00000000" w:rsidR="00000000" w:rsidRPr="00000000">
        <w:rPr>
          <w:rFonts w:ascii="Didact Gothic" w:cs="Didact Gothic" w:eastAsia="Didact Gothic" w:hAnsi="Didact Gothic"/>
          <w:b w:val="1"/>
          <w:sz w:val="24"/>
          <w:szCs w:val="24"/>
          <w:u w:val="single"/>
          <w:rtl w:val="0"/>
        </w:rPr>
        <w:t xml:space="preserve">Vision Coverage Choices: </w:t>
      </w:r>
    </w:p>
    <w:p w:rsidR="00000000" w:rsidDel="00000000" w:rsidP="00000000" w:rsidRDefault="00000000" w:rsidRPr="00000000" w14:paraId="00000015">
      <w:pPr>
        <w:pageBreakBefore w:val="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Family Vision Coverage     </w:t>
        <w:tab/>
        <w:tab/>
        <w:t xml:space="preserve">$60____________</w:t>
      </w:r>
    </w:p>
    <w:p w:rsidR="00000000" w:rsidDel="00000000" w:rsidP="00000000" w:rsidRDefault="00000000" w:rsidRPr="00000000" w14:paraId="00000016">
      <w:pPr>
        <w:pageBreakBefore w:val="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Individual Vision Coverage </w:t>
        <w:tab/>
        <w:tab/>
        <w:t xml:space="preserve">$30____________</w:t>
      </w:r>
    </w:p>
    <w:p w:rsidR="00000000" w:rsidDel="00000000" w:rsidP="00000000" w:rsidRDefault="00000000" w:rsidRPr="00000000" w14:paraId="00000017">
      <w:pPr>
        <w:pageBreakBefore w:val="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18">
      <w:pPr>
        <w:pageBreakBefore w:val="0"/>
        <w:rPr>
          <w:rFonts w:ascii="Didact Gothic" w:cs="Didact Gothic" w:eastAsia="Didact Gothic" w:hAnsi="Didact Gothic"/>
          <w:b w:val="1"/>
          <w:sz w:val="24"/>
          <w:szCs w:val="24"/>
        </w:rPr>
      </w:pPr>
      <w:r w:rsidDel="00000000" w:rsidR="00000000" w:rsidRPr="00000000">
        <w:rPr>
          <w:rFonts w:ascii="Didact Gothic" w:cs="Didact Gothic" w:eastAsia="Didact Gothic" w:hAnsi="Didact Gothic"/>
          <w:sz w:val="24"/>
          <w:szCs w:val="24"/>
          <w:rtl w:val="0"/>
        </w:rPr>
        <w:t xml:space="preserve">Checks made out to: </w:t>
      </w:r>
      <w:r w:rsidDel="00000000" w:rsidR="00000000" w:rsidRPr="00000000">
        <w:rPr>
          <w:rFonts w:ascii="Didact Gothic" w:cs="Didact Gothic" w:eastAsia="Didact Gothic" w:hAnsi="Didact Gothic"/>
          <w:b w:val="1"/>
          <w:sz w:val="24"/>
          <w:szCs w:val="24"/>
          <w:rtl w:val="0"/>
        </w:rPr>
        <w:t xml:space="preserve">UTIT Welfare Fund</w:t>
      </w:r>
    </w:p>
    <w:p w:rsidR="00000000" w:rsidDel="00000000" w:rsidP="00000000" w:rsidRDefault="00000000" w:rsidRPr="00000000" w14:paraId="00000019">
      <w:pPr>
        <w:pageBreakBefore w:val="0"/>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14:paraId="0000001A">
      <w:pPr>
        <w:pageBreakBefore w:val="0"/>
        <w:rPr>
          <w:rFonts w:ascii="Didact Gothic" w:cs="Didact Gothic" w:eastAsia="Didact Gothic" w:hAnsi="Didact Gothic"/>
          <w:sz w:val="24"/>
          <w:szCs w:val="24"/>
        </w:rPr>
      </w:pPr>
      <w:r w:rsidDel="00000000" w:rsidR="00000000" w:rsidRPr="00000000">
        <w:rPr>
          <w:rFonts w:ascii="Didact Gothic" w:cs="Didact Gothic" w:eastAsia="Didact Gothic" w:hAnsi="Didact Gothic"/>
          <w:b w:val="1"/>
          <w:sz w:val="24"/>
          <w:szCs w:val="24"/>
          <w:rtl w:val="0"/>
        </w:rPr>
        <w:t xml:space="preserve">Name: __________________________________ Building: __________________</w:t>
      </w:r>
      <w:r w:rsidDel="00000000" w:rsidR="00000000" w:rsidRPr="00000000">
        <w:rPr>
          <w:rtl w:val="0"/>
        </w:rPr>
      </w:r>
    </w:p>
    <w:p w:rsidR="00000000" w:rsidDel="00000000" w:rsidP="00000000" w:rsidRDefault="00000000" w:rsidRPr="00000000" w14:paraId="0000001B">
      <w:pPr>
        <w:pageBreakBefore w:val="0"/>
        <w:rPr>
          <w:rFonts w:ascii="Didact Gothic" w:cs="Didact Gothic" w:eastAsia="Didact Gothic" w:hAnsi="Didact Gothic"/>
          <w:sz w:val="24"/>
          <w:szCs w:val="24"/>
        </w:rPr>
      </w:pPr>
      <w:r w:rsidDel="00000000" w:rsidR="00000000" w:rsidRPr="00000000">
        <w:rPr>
          <w:rFonts w:ascii="Didact Gothic" w:cs="Didact Gothic" w:eastAsia="Didact Gothic" w:hAnsi="Didact Gothic"/>
          <w:sz w:val="24"/>
          <w:szCs w:val="24"/>
          <w:rtl w:val="0"/>
        </w:rPr>
        <w:t xml:space="preserve">*You must fill out an enrollment form if: You are a new entrant, got married, changed addresses, switching from individual to family (or vice versa), dropping coverage, name change, adding a dependant, etc) ANY CHANGES TO YOUR PLAN</w:t>
      </w:r>
    </w:p>
    <w:p w:rsidR="00000000" w:rsidDel="00000000" w:rsidP="00000000" w:rsidRDefault="00000000" w:rsidRPr="00000000" w14:paraId="0000001C">
      <w:pPr>
        <w:pageBreakBefore w:val="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14:paraId="0000001D">
      <w:pPr>
        <w:pageBreakBefore w:val="0"/>
        <w:rPr>
          <w:rFonts w:ascii="Didact Gothic" w:cs="Didact Gothic" w:eastAsia="Didact Gothic" w:hAnsi="Didact Gothic"/>
          <w:b w:val="1"/>
          <w:sz w:val="28"/>
          <w:szCs w:val="28"/>
        </w:rPr>
      </w:pPr>
      <w:r w:rsidDel="00000000" w:rsidR="00000000" w:rsidRPr="00000000">
        <w:rPr>
          <w:rtl w:val="0"/>
        </w:rPr>
      </w:r>
    </w:p>
    <w:p w:rsidR="00000000" w:rsidDel="00000000" w:rsidP="00000000" w:rsidRDefault="00000000" w:rsidRPr="00000000" w14:paraId="0000001E">
      <w:pPr>
        <w:pageBreakBefore w:val="0"/>
        <w:rPr>
          <w:rFonts w:ascii="Didact Gothic" w:cs="Didact Gothic" w:eastAsia="Didact Gothic" w:hAnsi="Didact Gothic"/>
          <w:sz w:val="28"/>
          <w:szCs w:val="28"/>
          <w:u w:val="single"/>
        </w:rPr>
      </w:pPr>
      <w:r w:rsidDel="00000000" w:rsidR="00000000" w:rsidRPr="00000000">
        <w:rPr>
          <w:rtl w:val="0"/>
        </w:rPr>
      </w:r>
    </w:p>
    <w:p w:rsidR="00000000" w:rsidDel="00000000" w:rsidP="00000000" w:rsidRDefault="00000000" w:rsidRPr="00000000" w14:paraId="0000001F">
      <w:pPr>
        <w:pageBreakBefore w:val="0"/>
        <w:rPr>
          <w:rFonts w:ascii="Didact Gothic" w:cs="Didact Gothic" w:eastAsia="Didact Gothic" w:hAnsi="Didact Gothic"/>
          <w:sz w:val="28"/>
          <w:szCs w:val="28"/>
        </w:rPr>
      </w:pPr>
      <w:r w:rsidDel="00000000" w:rsidR="00000000" w:rsidRPr="00000000">
        <w:rPr>
          <w:rFonts w:ascii="Didact Gothic" w:cs="Didact Gothic" w:eastAsia="Didact Gothic" w:hAnsi="Didact Gothic"/>
          <w:sz w:val="28"/>
          <w:szCs w:val="28"/>
          <w:u w:val="single"/>
          <w:rtl w:val="0"/>
        </w:rPr>
        <w:t xml:space="preserve">Please give your check and completed form</w:t>
      </w:r>
      <w:r w:rsidDel="00000000" w:rsidR="00000000" w:rsidRPr="00000000">
        <w:rPr>
          <w:rFonts w:ascii="Didact Gothic" w:cs="Didact Gothic" w:eastAsia="Didact Gothic" w:hAnsi="Didact Gothic"/>
          <w:sz w:val="28"/>
          <w:szCs w:val="28"/>
          <w:rtl w:val="0"/>
        </w:rPr>
        <w:t xml:space="preserve"> to one of the representatives listed below. If you have any changes, or are a new entrant, you also must fill out the Ameritas form. Checks are due by  </w:t>
      </w:r>
      <w:r w:rsidDel="00000000" w:rsidR="00000000" w:rsidRPr="00000000">
        <w:rPr>
          <w:rFonts w:ascii="Didact Gothic" w:cs="Didact Gothic" w:eastAsia="Didact Gothic" w:hAnsi="Didact Gothic"/>
          <w:b w:val="1"/>
          <w:sz w:val="28"/>
          <w:szCs w:val="28"/>
          <w:u w:val="single"/>
          <w:rtl w:val="0"/>
        </w:rPr>
        <w:t xml:space="preserve">June 7th</w:t>
      </w:r>
      <w:r w:rsidDel="00000000" w:rsidR="00000000" w:rsidRPr="00000000">
        <w:rPr>
          <w:rFonts w:ascii="Didact Gothic" w:cs="Didact Gothic" w:eastAsia="Didact Gothic" w:hAnsi="Didact Gothic"/>
          <w:sz w:val="28"/>
          <w:szCs w:val="28"/>
          <w:rtl w:val="0"/>
        </w:rPr>
        <w:t xml:space="preserve">.  </w:t>
      </w:r>
      <w:r w:rsidDel="00000000" w:rsidR="00000000" w:rsidRPr="00000000">
        <w:rPr>
          <w:rFonts w:ascii="Didact Gothic" w:cs="Didact Gothic" w:eastAsia="Didact Gothic" w:hAnsi="Didact Gothic"/>
          <w:b w:val="1"/>
          <w:sz w:val="28"/>
          <w:szCs w:val="28"/>
          <w:rtl w:val="0"/>
        </w:rPr>
        <w:t xml:space="preserve">Checks will NOT be cashed before July 3, 2024.</w:t>
      </w:r>
      <w:r w:rsidDel="00000000" w:rsidR="00000000" w:rsidRPr="00000000">
        <w:rPr>
          <w:rFonts w:ascii="Didact Gothic" w:cs="Didact Gothic" w:eastAsia="Didact Gothic" w:hAnsi="Didact Gothic"/>
          <w:sz w:val="28"/>
          <w:szCs w:val="28"/>
          <w:rtl w:val="0"/>
        </w:rPr>
        <w:t xml:space="preserve"> An email will be sent out before cashing the checks. </w:t>
      </w:r>
    </w:p>
    <w:p w:rsidR="00000000" w:rsidDel="00000000" w:rsidP="00000000" w:rsidRDefault="00000000" w:rsidRPr="00000000" w14:paraId="00000020">
      <w:pPr>
        <w:pageBreakBefore w:val="0"/>
        <w:rPr>
          <w:sz w:val="28"/>
          <w:szCs w:val="28"/>
        </w:rPr>
      </w:pPr>
      <w:r w:rsidDel="00000000" w:rsidR="00000000" w:rsidRPr="00000000">
        <w:rPr>
          <w:rtl w:val="0"/>
        </w:rPr>
      </w:r>
    </w:p>
    <w:p w:rsidR="00000000" w:rsidDel="00000000" w:rsidP="00000000" w:rsidRDefault="00000000" w:rsidRPr="00000000" w14:paraId="00000021">
      <w:pPr>
        <w:rPr>
          <w:rFonts w:ascii="Didact Gothic" w:cs="Didact Gothic" w:eastAsia="Didact Gothic" w:hAnsi="Didact Gothic"/>
          <w:sz w:val="28"/>
          <w:szCs w:val="28"/>
        </w:rPr>
      </w:pPr>
      <w:r w:rsidDel="00000000" w:rsidR="00000000" w:rsidRPr="00000000">
        <w:rPr>
          <w:rFonts w:ascii="Didact Gothic" w:cs="Didact Gothic" w:eastAsia="Didact Gothic" w:hAnsi="Didact Gothic"/>
          <w:sz w:val="28"/>
          <w:szCs w:val="28"/>
          <w:rtl w:val="0"/>
        </w:rPr>
        <w:t xml:space="preserve">Please click here for current dental/vision coverages: (Current as of 5/15/24)</w:t>
      </w:r>
    </w:p>
    <w:p w:rsidR="00000000" w:rsidDel="00000000" w:rsidP="00000000" w:rsidRDefault="00000000" w:rsidRPr="00000000" w14:paraId="00000022">
      <w:pPr>
        <w:jc w:val="center"/>
        <w:rPr>
          <w:rFonts w:ascii="Didact Gothic" w:cs="Didact Gothic" w:eastAsia="Didact Gothic" w:hAnsi="Didact Gothic"/>
          <w:sz w:val="28"/>
          <w:szCs w:val="28"/>
        </w:rPr>
      </w:pPr>
      <w:hyperlink r:id="rId8">
        <w:r w:rsidDel="00000000" w:rsidR="00000000" w:rsidRPr="00000000">
          <w:rPr>
            <w:rFonts w:ascii="Didact Gothic" w:cs="Didact Gothic" w:eastAsia="Didact Gothic" w:hAnsi="Didact Gothic"/>
            <w:color w:val="1155cc"/>
            <w:sz w:val="28"/>
            <w:szCs w:val="28"/>
            <w:u w:val="single"/>
            <w:rtl w:val="0"/>
          </w:rPr>
          <w:t xml:space="preserve">Group Dental Plan: 026-301528</w:t>
        </w:r>
      </w:hyperlink>
      <w:r w:rsidDel="00000000" w:rsidR="00000000" w:rsidRPr="00000000">
        <w:rPr>
          <w:rFonts w:ascii="Didact Gothic" w:cs="Didact Gothic" w:eastAsia="Didact Gothic" w:hAnsi="Didact Gothic"/>
          <w:rtl w:val="0"/>
        </w:rPr>
        <w:t xml:space="preserve">       </w:t>
      </w:r>
      <w:hyperlink r:id="rId9">
        <w:r w:rsidDel="00000000" w:rsidR="00000000" w:rsidRPr="00000000">
          <w:rPr>
            <w:rFonts w:ascii="Didact Gothic" w:cs="Didact Gothic" w:eastAsia="Didact Gothic" w:hAnsi="Didact Gothic"/>
            <w:color w:val="1155cc"/>
            <w:sz w:val="28"/>
            <w:szCs w:val="28"/>
            <w:u w:val="single"/>
            <w:rtl w:val="0"/>
          </w:rPr>
          <w:t xml:space="preserve">Group Eye Care Plan: 026-301528</w:t>
        </w:r>
      </w:hyperlink>
      <w:r w:rsidDel="00000000" w:rsidR="00000000" w:rsidRPr="00000000">
        <w:rPr>
          <w:rtl w:val="0"/>
        </w:rPr>
      </w:r>
    </w:p>
    <w:p w:rsidR="00000000" w:rsidDel="00000000" w:rsidP="00000000" w:rsidRDefault="00000000" w:rsidRPr="00000000" w14:paraId="00000023">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24">
      <w:pPr>
        <w:rPr>
          <w:rFonts w:ascii="Didact Gothic" w:cs="Didact Gothic" w:eastAsia="Didact Gothic" w:hAnsi="Didact Gothic"/>
          <w:sz w:val="28"/>
          <w:szCs w:val="28"/>
        </w:rPr>
      </w:pPr>
      <w:r w:rsidDel="00000000" w:rsidR="00000000" w:rsidRPr="00000000">
        <w:rPr>
          <w:rFonts w:ascii="Didact Gothic" w:cs="Didact Gothic" w:eastAsia="Didact Gothic" w:hAnsi="Didact Gothic"/>
          <w:sz w:val="28"/>
          <w:szCs w:val="28"/>
          <w:rtl w:val="0"/>
        </w:rPr>
        <w:t xml:space="preserve">Please create an online account to find dental providers in your area, print your cards, and see your claims. </w:t>
      </w:r>
      <w:hyperlink r:id="rId10">
        <w:r w:rsidDel="00000000" w:rsidR="00000000" w:rsidRPr="00000000">
          <w:rPr>
            <w:rFonts w:ascii="Didact Gothic" w:cs="Didact Gothic" w:eastAsia="Didact Gothic" w:hAnsi="Didact Gothic"/>
            <w:color w:val="1155cc"/>
            <w:sz w:val="28"/>
            <w:szCs w:val="28"/>
            <w:u w:val="single"/>
            <w:rtl w:val="0"/>
          </w:rPr>
          <w:t xml:space="preserve">Online Access</w:t>
        </w:r>
      </w:hyperlink>
      <w:r w:rsidDel="00000000" w:rsidR="00000000" w:rsidRPr="00000000">
        <w:rPr>
          <w:rtl w:val="0"/>
        </w:rPr>
      </w:r>
    </w:p>
    <w:p w:rsidR="00000000" w:rsidDel="00000000" w:rsidP="00000000" w:rsidRDefault="00000000" w:rsidRPr="00000000" w14:paraId="00000025">
      <w:pPr>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26">
      <w:pPr>
        <w:pageBreakBefore w:val="0"/>
        <w:rPr>
          <w:rFonts w:ascii="Didact Gothic" w:cs="Didact Gothic" w:eastAsia="Didact Gothic" w:hAnsi="Didact Gothic"/>
          <w:sz w:val="28"/>
          <w:szCs w:val="28"/>
        </w:rPr>
      </w:pPr>
      <w:r w:rsidDel="00000000" w:rsidR="00000000" w:rsidRPr="00000000">
        <w:rPr>
          <w:rFonts w:ascii="Didact Gothic" w:cs="Didact Gothic" w:eastAsia="Didact Gothic" w:hAnsi="Didact Gothic"/>
          <w:sz w:val="28"/>
          <w:szCs w:val="28"/>
          <w:rtl w:val="0"/>
        </w:rPr>
        <w:t xml:space="preserve">Please return the enrollment form with a</w:t>
      </w:r>
      <w:r w:rsidDel="00000000" w:rsidR="00000000" w:rsidRPr="00000000">
        <w:rPr>
          <w:rFonts w:ascii="Didact Gothic" w:cs="Didact Gothic" w:eastAsia="Didact Gothic" w:hAnsi="Didact Gothic"/>
          <w:b w:val="1"/>
          <w:sz w:val="28"/>
          <w:szCs w:val="28"/>
          <w:rtl w:val="0"/>
        </w:rPr>
        <w:t xml:space="preserve"> </w:t>
      </w:r>
      <w:r w:rsidDel="00000000" w:rsidR="00000000" w:rsidRPr="00000000">
        <w:rPr>
          <w:rFonts w:ascii="Didact Gothic" w:cs="Didact Gothic" w:eastAsia="Didact Gothic" w:hAnsi="Didact Gothic"/>
          <w:b w:val="1"/>
          <w:sz w:val="28"/>
          <w:szCs w:val="28"/>
          <w:u w:val="single"/>
          <w:rtl w:val="0"/>
        </w:rPr>
        <w:t xml:space="preserve">check</w:t>
      </w:r>
      <w:r w:rsidDel="00000000" w:rsidR="00000000" w:rsidRPr="00000000">
        <w:rPr>
          <w:rFonts w:ascii="Didact Gothic" w:cs="Didact Gothic" w:eastAsia="Didact Gothic" w:hAnsi="Didact Gothic"/>
          <w:b w:val="1"/>
          <w:sz w:val="28"/>
          <w:szCs w:val="28"/>
          <w:rtl w:val="0"/>
        </w:rPr>
        <w:t xml:space="preserve"> </w:t>
      </w:r>
      <w:r w:rsidDel="00000000" w:rsidR="00000000" w:rsidRPr="00000000">
        <w:rPr>
          <w:rFonts w:ascii="Didact Gothic" w:cs="Didact Gothic" w:eastAsia="Didact Gothic" w:hAnsi="Didact Gothic"/>
          <w:sz w:val="28"/>
          <w:szCs w:val="28"/>
          <w:rtl w:val="0"/>
        </w:rPr>
        <w:t xml:space="preserve">made out to:  </w:t>
      </w:r>
    </w:p>
    <w:p w:rsidR="00000000" w:rsidDel="00000000" w:rsidP="00000000" w:rsidRDefault="00000000" w:rsidRPr="00000000" w14:paraId="00000027">
      <w:pPr>
        <w:pageBreakBefore w:val="0"/>
        <w:rPr>
          <w:rFonts w:ascii="Didact Gothic" w:cs="Didact Gothic" w:eastAsia="Didact Gothic" w:hAnsi="Didact Gothic"/>
          <w:sz w:val="28"/>
          <w:szCs w:val="28"/>
        </w:rPr>
      </w:pPr>
      <w:r w:rsidDel="00000000" w:rsidR="00000000" w:rsidRPr="00000000">
        <w:rPr>
          <w:rFonts w:ascii="Didact Gothic" w:cs="Didact Gothic" w:eastAsia="Didact Gothic" w:hAnsi="Didact Gothic"/>
          <w:b w:val="1"/>
          <w:sz w:val="28"/>
          <w:szCs w:val="28"/>
          <w:rtl w:val="0"/>
        </w:rPr>
        <w:t xml:space="preserve">“UTIT Welfare Fund”</w:t>
      </w:r>
      <w:r w:rsidDel="00000000" w:rsidR="00000000" w:rsidRPr="00000000">
        <w:rPr>
          <w:rFonts w:ascii="Didact Gothic" w:cs="Didact Gothic" w:eastAsia="Didact Gothic" w:hAnsi="Didact Gothic"/>
          <w:sz w:val="28"/>
          <w:szCs w:val="28"/>
          <w:rtl w:val="0"/>
        </w:rPr>
        <w:t xml:space="preserve"> to the following building representatives below:</w:t>
      </w:r>
    </w:p>
    <w:p w:rsidR="00000000" w:rsidDel="00000000" w:rsidP="00000000" w:rsidRDefault="00000000" w:rsidRPr="00000000" w14:paraId="00000028">
      <w:pPr>
        <w:pageBreakBefore w:val="0"/>
        <w:jc w:val="center"/>
        <w:rPr>
          <w:rFonts w:ascii="Didact Gothic" w:cs="Didact Gothic" w:eastAsia="Didact Gothic" w:hAnsi="Didact Gothic"/>
          <w:sz w:val="28"/>
          <w:szCs w:val="28"/>
        </w:rPr>
        <w:sectPr>
          <w:headerReference r:id="rId11" w:type="default"/>
          <w:pgSz w:h="15840" w:w="12240" w:orient="portrait"/>
          <w:pgMar w:bottom="1440" w:top="1080" w:left="1440" w:right="1440" w:header="0" w:footer="720"/>
          <w:pgNumType w:start="1"/>
        </w:sectPr>
      </w:pPr>
      <w:r w:rsidDel="00000000" w:rsidR="00000000" w:rsidRPr="00000000">
        <w:rPr>
          <w:rtl w:val="0"/>
        </w:rPr>
      </w:r>
    </w:p>
    <w:p w:rsidR="00000000" w:rsidDel="00000000" w:rsidP="00000000" w:rsidRDefault="00000000" w:rsidRPr="00000000" w14:paraId="00000029">
      <w:pPr>
        <w:pageBreakBefore w:val="0"/>
        <w:rPr>
          <w:rFonts w:ascii="Didact Gothic" w:cs="Didact Gothic" w:eastAsia="Didact Gothic" w:hAnsi="Didact Gothic"/>
          <w:b w:val="1"/>
          <w:sz w:val="28"/>
          <w:szCs w:val="28"/>
        </w:rPr>
      </w:pPr>
      <w:r w:rsidDel="00000000" w:rsidR="00000000" w:rsidRPr="00000000">
        <w:rPr>
          <w:rFonts w:ascii="Didact Gothic" w:cs="Didact Gothic" w:eastAsia="Didact Gothic" w:hAnsi="Didact Gothic"/>
          <w:b w:val="1"/>
          <w:sz w:val="28"/>
          <w:szCs w:val="28"/>
          <w:rtl w:val="0"/>
        </w:rPr>
        <w:t xml:space="preserve">High School: Brian Higgins </w:t>
      </w:r>
    </w:p>
    <w:p w:rsidR="00000000" w:rsidDel="00000000" w:rsidP="00000000" w:rsidRDefault="00000000" w:rsidRPr="00000000" w14:paraId="0000002A">
      <w:pPr>
        <w:pageBreakBefore w:val="0"/>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2B">
      <w:pPr>
        <w:pageBreakBefore w:val="0"/>
        <w:ind w:right="-360"/>
        <w:rPr>
          <w:rFonts w:ascii="Didact Gothic" w:cs="Didact Gothic" w:eastAsia="Didact Gothic" w:hAnsi="Didact Gothic"/>
          <w:sz w:val="28"/>
          <w:szCs w:val="28"/>
        </w:rPr>
      </w:pPr>
      <w:r w:rsidDel="00000000" w:rsidR="00000000" w:rsidRPr="00000000">
        <w:rPr>
          <w:rFonts w:ascii="Didact Gothic" w:cs="Didact Gothic" w:eastAsia="Didact Gothic" w:hAnsi="Didact Gothic"/>
          <w:b w:val="1"/>
          <w:sz w:val="28"/>
          <w:szCs w:val="28"/>
          <w:rtl w:val="0"/>
        </w:rPr>
        <w:t xml:space="preserve">Middle School: Jeff Esposito</w:t>
      </w:r>
      <w:r w:rsidDel="00000000" w:rsidR="00000000" w:rsidRPr="00000000">
        <w:rPr>
          <w:rtl w:val="0"/>
        </w:rPr>
      </w:r>
    </w:p>
    <w:p w:rsidR="00000000" w:rsidDel="00000000" w:rsidP="00000000" w:rsidRDefault="00000000" w:rsidRPr="00000000" w14:paraId="0000002C">
      <w:pPr>
        <w:pageBreakBefore w:val="0"/>
        <w:rPr>
          <w:rFonts w:ascii="Didact Gothic" w:cs="Didact Gothic" w:eastAsia="Didact Gothic" w:hAnsi="Didact Gothic"/>
          <w:sz w:val="28"/>
          <w:szCs w:val="28"/>
        </w:rPr>
      </w:pPr>
      <w:r w:rsidDel="00000000" w:rsidR="00000000" w:rsidRPr="00000000">
        <w:rPr>
          <w:rtl w:val="0"/>
        </w:rPr>
      </w:r>
    </w:p>
    <w:p w:rsidR="00000000" w:rsidDel="00000000" w:rsidP="00000000" w:rsidRDefault="00000000" w:rsidRPr="00000000" w14:paraId="0000002D">
      <w:pPr>
        <w:pageBreakBefore w:val="0"/>
        <w:rPr>
          <w:rFonts w:ascii="Didact Gothic" w:cs="Didact Gothic" w:eastAsia="Didact Gothic" w:hAnsi="Didact Gothic"/>
          <w:b w:val="1"/>
          <w:sz w:val="28"/>
          <w:szCs w:val="28"/>
        </w:rPr>
      </w:pPr>
      <w:r w:rsidDel="00000000" w:rsidR="00000000" w:rsidRPr="00000000">
        <w:rPr>
          <w:rFonts w:ascii="Didact Gothic" w:cs="Didact Gothic" w:eastAsia="Didact Gothic" w:hAnsi="Didact Gothic"/>
          <w:b w:val="1"/>
          <w:sz w:val="28"/>
          <w:szCs w:val="28"/>
          <w:rtl w:val="0"/>
        </w:rPr>
        <w:t xml:space="preserve">Stokes:  Patti Fabrizio</w:t>
      </w:r>
    </w:p>
    <w:p w:rsidR="00000000" w:rsidDel="00000000" w:rsidP="00000000" w:rsidRDefault="00000000" w:rsidRPr="00000000" w14:paraId="0000002E">
      <w:pPr>
        <w:pageBreakBefore w:val="0"/>
        <w:rPr>
          <w:rFonts w:ascii="Didact Gothic" w:cs="Didact Gothic" w:eastAsia="Didact Gothic" w:hAnsi="Didact Gothic"/>
          <w:b w:val="1"/>
          <w:sz w:val="28"/>
          <w:szCs w:val="28"/>
        </w:rPr>
      </w:pPr>
      <w:r w:rsidDel="00000000" w:rsidR="00000000" w:rsidRPr="00000000">
        <w:rPr>
          <w:rtl w:val="0"/>
        </w:rPr>
      </w:r>
    </w:p>
    <w:p w:rsidR="00000000" w:rsidDel="00000000" w:rsidP="00000000" w:rsidRDefault="00000000" w:rsidRPr="00000000" w14:paraId="0000002F">
      <w:pPr>
        <w:pageBreakBefore w:val="0"/>
        <w:ind w:right="-360"/>
        <w:rPr>
          <w:rFonts w:ascii="Didact Gothic" w:cs="Didact Gothic" w:eastAsia="Didact Gothic" w:hAnsi="Didact Gothic"/>
          <w:b w:val="1"/>
          <w:sz w:val="28"/>
          <w:szCs w:val="28"/>
        </w:rPr>
      </w:pPr>
      <w:r w:rsidDel="00000000" w:rsidR="00000000" w:rsidRPr="00000000">
        <w:rPr>
          <w:rFonts w:ascii="Didact Gothic" w:cs="Didact Gothic" w:eastAsia="Didact Gothic" w:hAnsi="Didact Gothic"/>
          <w:b w:val="1"/>
          <w:sz w:val="28"/>
          <w:szCs w:val="28"/>
          <w:rtl w:val="0"/>
        </w:rPr>
        <w:t xml:space="preserve">Sparke: Christine Saporito </w:t>
      </w:r>
    </w:p>
    <w:p w:rsidR="00000000" w:rsidDel="00000000" w:rsidP="00000000" w:rsidRDefault="00000000" w:rsidRPr="00000000" w14:paraId="00000030">
      <w:pPr>
        <w:pageBreakBefore w:val="0"/>
        <w:ind w:right="-360"/>
        <w:rPr>
          <w:b w:val="1"/>
          <w:sz w:val="28"/>
          <w:szCs w:val="28"/>
        </w:rPr>
      </w:pPr>
      <w:r w:rsidDel="00000000" w:rsidR="00000000" w:rsidRPr="00000000">
        <w:rPr>
          <w:rtl w:val="0"/>
        </w:rPr>
      </w:r>
    </w:p>
    <w:p w:rsidR="00000000" w:rsidDel="00000000" w:rsidP="00000000" w:rsidRDefault="00000000" w:rsidRPr="00000000" w14:paraId="00000031">
      <w:pPr>
        <w:pageBreakBefore w:val="0"/>
        <w:rPr>
          <w:sz w:val="28"/>
          <w:szCs w:val="28"/>
        </w:rPr>
      </w:pPr>
      <w:r w:rsidDel="00000000" w:rsidR="00000000" w:rsidRPr="00000000">
        <w:rPr>
          <w:rtl w:val="0"/>
        </w:rPr>
      </w:r>
    </w:p>
    <w:p w:rsidR="00000000" w:rsidDel="00000000" w:rsidP="00000000" w:rsidRDefault="00000000" w:rsidRPr="00000000" w14:paraId="00000032">
      <w:pPr>
        <w:pageBreakBefore w:val="0"/>
        <w:rPr>
          <w:sz w:val="28"/>
          <w:szCs w:val="28"/>
        </w:rPr>
      </w:pPr>
      <w:r w:rsidDel="00000000" w:rsidR="00000000" w:rsidRPr="00000000">
        <w:rPr>
          <w:rtl w:val="0"/>
        </w:rPr>
      </w:r>
    </w:p>
    <w:p w:rsidR="00000000" w:rsidDel="00000000" w:rsidP="00000000" w:rsidRDefault="00000000" w:rsidRPr="00000000" w14:paraId="00000033">
      <w:pPr>
        <w:pageBreakBefore w:val="0"/>
        <w:rPr>
          <w:sz w:val="28"/>
          <w:szCs w:val="28"/>
        </w:rPr>
      </w:pPr>
      <w:r w:rsidDel="00000000" w:rsidR="00000000" w:rsidRPr="00000000">
        <w:rPr>
          <w:rtl w:val="0"/>
        </w:rPr>
      </w:r>
    </w:p>
    <w:p w:rsidR="00000000" w:rsidDel="00000000" w:rsidP="00000000" w:rsidRDefault="00000000" w:rsidRPr="00000000" w14:paraId="00000034">
      <w:pPr>
        <w:pageBreakBefore w:val="0"/>
        <w:ind w:left="1350" w:firstLine="0"/>
        <w:rPr>
          <w:sz w:val="28"/>
          <w:szCs w:val="28"/>
        </w:rPr>
      </w:pPr>
      <w:r w:rsidDel="00000000" w:rsidR="00000000" w:rsidRPr="00000000">
        <w:rPr>
          <w:rtl w:val="0"/>
        </w:rPr>
      </w:r>
    </w:p>
    <w:p w:rsidR="00000000" w:rsidDel="00000000" w:rsidP="00000000" w:rsidRDefault="00000000" w:rsidRPr="00000000" w14:paraId="00000035">
      <w:pPr>
        <w:pageBreakBefore w:val="0"/>
        <w:rPr>
          <w:rFonts w:ascii="Playfair Display" w:cs="Playfair Display" w:eastAsia="Playfair Display" w:hAnsi="Playfair Display"/>
          <w:sz w:val="24"/>
          <w:szCs w:val="24"/>
        </w:rPr>
      </w:pPr>
      <w:r w:rsidDel="00000000" w:rsidR="00000000" w:rsidRPr="00000000">
        <w:rPr>
          <w:rtl w:val="0"/>
        </w:rPr>
      </w:r>
    </w:p>
    <w:sectPr>
      <w:type w:val="continuous"/>
      <w:pgSz w:h="15840" w:w="12240" w:orient="portrait"/>
      <w:pgMar w:bottom="1440" w:top="1080" w:left="1440" w:right="1440" w:header="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idact Gothic">
    <w:embedRegular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ageBreakBefore w:val="0"/>
      <w:jc w:val="center"/>
      <w:rPr>
        <w:rFonts w:ascii="Playfair Display" w:cs="Playfair Display" w:eastAsia="Playfair Display" w:hAnsi="Playfair Display"/>
        <w:b w:val="1"/>
        <w:sz w:val="28"/>
        <w:szCs w:val="28"/>
        <w:u w:val="single"/>
      </w:rPr>
    </w:pPr>
    <w:r w:rsidDel="00000000" w:rsidR="00000000" w:rsidRPr="00000000">
      <w:rPr>
        <w:rtl w:val="0"/>
      </w:rPr>
    </w:r>
  </w:p>
  <w:p w:rsidR="00000000" w:rsidDel="00000000" w:rsidP="00000000" w:rsidRDefault="00000000" w:rsidRPr="00000000" w14:paraId="00000037">
    <w:pPr>
      <w:pageBreakBefore w:val="0"/>
      <w:jc w:val="center"/>
      <w:rPr>
        <w:rFonts w:ascii="Didact Gothic" w:cs="Didact Gothic" w:eastAsia="Didact Gothic" w:hAnsi="Didact Gothic"/>
        <w:b w:val="1"/>
        <w:sz w:val="28"/>
        <w:szCs w:val="28"/>
        <w:u w:val="single"/>
      </w:rPr>
    </w:pPr>
    <w:r w:rsidDel="00000000" w:rsidR="00000000" w:rsidRPr="00000000">
      <w:rPr>
        <w:rFonts w:ascii="Didact Gothic" w:cs="Didact Gothic" w:eastAsia="Didact Gothic" w:hAnsi="Didact Gothic"/>
        <w:b w:val="1"/>
        <w:sz w:val="28"/>
        <w:szCs w:val="28"/>
        <w:u w:val="single"/>
        <w:rtl w:val="0"/>
      </w:rPr>
      <w:t xml:space="preserve">UTIT Welfare Trust Dental/ Vision Coverage</w:t>
    </w:r>
  </w:p>
  <w:p w:rsidR="00000000" w:rsidDel="00000000" w:rsidP="00000000" w:rsidRDefault="00000000" w:rsidRPr="00000000" w14:paraId="00000038">
    <w:pPr>
      <w:pageBreakBefore w:val="0"/>
      <w:jc w:val="center"/>
      <w:rPr>
        <w:rFonts w:ascii="Didact Gothic" w:cs="Didact Gothic" w:eastAsia="Didact Gothic" w:hAnsi="Didact Gothic"/>
        <w:b w:val="1"/>
        <w:sz w:val="28"/>
        <w:szCs w:val="28"/>
        <w:u w:val="single"/>
      </w:rPr>
    </w:pPr>
    <w:r w:rsidDel="00000000" w:rsidR="00000000" w:rsidRPr="00000000">
      <w:rPr>
        <w:rFonts w:ascii="Didact Gothic" w:cs="Didact Gothic" w:eastAsia="Didact Gothic" w:hAnsi="Didact Gothic"/>
        <w:b w:val="1"/>
        <w:sz w:val="28"/>
        <w:szCs w:val="28"/>
        <w:u w:val="single"/>
        <w:rtl w:val="0"/>
      </w:rPr>
      <w:t xml:space="preserve">2024-2025  School Year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document/d/1q70XwxroDo-DkexcvgCadtmy7UkZRkUDZzh5V6I2GC4/edit" TargetMode="External"/><Relationship Id="rId9" Type="http://schemas.openxmlformats.org/officeDocument/2006/relationships/hyperlink" Target="https://drive.google.com/file/d/1LEBDOcG5BfmPk_r_ZAsLy8EXxZJGnSE1/view?usp=drive_link" TargetMode="External"/><Relationship Id="rId5" Type="http://schemas.openxmlformats.org/officeDocument/2006/relationships/styles" Target="styles.xml"/><Relationship Id="rId6" Type="http://schemas.openxmlformats.org/officeDocument/2006/relationships/hyperlink" Target="https://drive.google.com/file/d/1df4lFrfenZ51wcXuvqFi5GYo5Tmp2TeP/view?usp=drive_link" TargetMode="External"/><Relationship Id="rId7" Type="http://schemas.openxmlformats.org/officeDocument/2006/relationships/hyperlink" Target="https://docs.google.com/document/d/1x7PUF7MD6qaPmYh-FHgukhYQgL6FyP_e6UPIe5qNuAo/edit?usp=sharing" TargetMode="External"/><Relationship Id="rId8" Type="http://schemas.openxmlformats.org/officeDocument/2006/relationships/hyperlink" Target="https://drive.google.com/file/d/1LtcYw75v8xBd8zcVve8dD3MfC5Pf5IQL/view?usp=drive_we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DidactGothic-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